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D" w:rsidRPr="00AD3F4D" w:rsidRDefault="00AD3F4D" w:rsidP="00AD3F4D">
      <w:pPr>
        <w:spacing w:after="0"/>
        <w:jc w:val="right"/>
        <w:rPr>
          <w:b/>
          <w:bCs/>
          <w:kern w:val="0"/>
        </w:rPr>
      </w:pPr>
      <w:r w:rsidRPr="00AD3F4D">
        <w:rPr>
          <w:b/>
          <w:bCs/>
          <w:kern w:val="0"/>
        </w:rPr>
        <w:t>Приложение</w:t>
      </w:r>
      <w:r w:rsidRPr="00AD3F4D">
        <w:rPr>
          <w:b/>
          <w:bCs/>
          <w:kern w:val="0"/>
        </w:rPr>
        <w:br/>
        <w:t xml:space="preserve">к </w:t>
      </w:r>
      <w:hyperlink w:anchor="sub_0" w:history="1">
        <w:r w:rsidRPr="00AD3F4D">
          <w:rPr>
            <w:b/>
            <w:kern w:val="0"/>
          </w:rPr>
          <w:t>постановлению</w:t>
        </w:r>
      </w:hyperlink>
      <w:r w:rsidRPr="00AD3F4D">
        <w:rPr>
          <w:b/>
          <w:bCs/>
          <w:kern w:val="0"/>
        </w:rPr>
        <w:t xml:space="preserve"> Администрации</w:t>
      </w:r>
    </w:p>
    <w:p w:rsidR="00AD3F4D" w:rsidRPr="00AD3F4D" w:rsidRDefault="00AD3F4D" w:rsidP="00AD3F4D">
      <w:pPr>
        <w:spacing w:after="0"/>
        <w:ind w:firstLine="698"/>
        <w:jc w:val="right"/>
        <w:rPr>
          <w:kern w:val="0"/>
        </w:rPr>
      </w:pPr>
      <w:r w:rsidRPr="00AD3F4D">
        <w:rPr>
          <w:b/>
          <w:bCs/>
          <w:kern w:val="0"/>
        </w:rPr>
        <w:t>сельского поселения «Итомля»</w:t>
      </w:r>
    </w:p>
    <w:p w:rsidR="00AD3F4D" w:rsidRPr="00AD3F4D" w:rsidRDefault="00AD3F4D" w:rsidP="00AD3F4D">
      <w:pPr>
        <w:spacing w:after="0"/>
        <w:ind w:firstLine="698"/>
        <w:jc w:val="right"/>
        <w:rPr>
          <w:b/>
          <w:bCs/>
          <w:kern w:val="0"/>
        </w:rPr>
      </w:pPr>
      <w:r w:rsidRPr="00AD3F4D">
        <w:rPr>
          <w:b/>
          <w:bCs/>
          <w:kern w:val="0"/>
        </w:rPr>
        <w:t>Ржевского района Тверской области</w:t>
      </w:r>
    </w:p>
    <w:p w:rsidR="00AD3F4D" w:rsidRPr="00AD3F4D" w:rsidRDefault="00AD3F4D" w:rsidP="00AD3F4D">
      <w:pPr>
        <w:spacing w:after="0"/>
        <w:ind w:firstLine="698"/>
        <w:jc w:val="right"/>
        <w:rPr>
          <w:kern w:val="0"/>
        </w:rPr>
      </w:pPr>
      <w:r w:rsidRPr="00AD3F4D">
        <w:rPr>
          <w:b/>
          <w:bCs/>
          <w:kern w:val="0"/>
        </w:rPr>
        <w:t>от 20.02.2019 № 8</w:t>
      </w:r>
    </w:p>
    <w:p w:rsidR="00AD3F4D" w:rsidRPr="00AD3F4D" w:rsidRDefault="00AD3F4D" w:rsidP="00AD3F4D">
      <w:pPr>
        <w:spacing w:after="0"/>
        <w:jc w:val="both"/>
        <w:rPr>
          <w:kern w:val="0"/>
        </w:rPr>
      </w:pP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>Порядок</w:t>
      </w:r>
      <w:r w:rsidRPr="00AD3F4D">
        <w:rPr>
          <w:rFonts w:eastAsiaTheme="minorEastAsia"/>
          <w:b/>
          <w:bCs/>
          <w:kern w:val="0"/>
          <w:lang w:eastAsia="ru-RU"/>
        </w:rPr>
        <w:br/>
        <w:t xml:space="preserve">формирования и ведения реестра муниципальных услуг, предоставляемых Администрацией сельского поселения «Итомля» </w:t>
      </w: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 xml:space="preserve">Ржевского района Тверской области </w:t>
      </w:r>
      <w:r w:rsidRPr="00AD3F4D">
        <w:rPr>
          <w:rFonts w:eastAsiaTheme="minorEastAsia"/>
          <w:b/>
          <w:bCs/>
          <w:kern w:val="0"/>
          <w:lang w:eastAsia="ru-RU"/>
        </w:rPr>
        <w:br/>
      </w: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>I. Общие положения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1. Порядок формирования и ведения реестра муниципальных услуг, предоставляемых Администрацией сельского поселения «Итомля»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сельского поселения «Итомля» Ржевского района Тверской области  (далее - Реестр).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6" w:history="1">
        <w:r w:rsidRPr="00AD3F4D">
          <w:rPr>
            <w:kern w:val="0"/>
          </w:rPr>
          <w:t>Федеральным законом</w:t>
        </w:r>
      </w:hyperlink>
      <w:r w:rsidRPr="00AD3F4D">
        <w:rPr>
          <w:kern w:val="0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3. </w:t>
      </w:r>
      <w:r w:rsidRPr="00AD3F4D">
        <w:rPr>
          <w:b/>
          <w:bCs/>
          <w:kern w:val="0"/>
        </w:rPr>
        <w:t>Реестр</w:t>
      </w:r>
      <w:r w:rsidRPr="00AD3F4D">
        <w:rPr>
          <w:kern w:val="0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сельского поселения «Итомля» Ржевского района Тверской области.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5. Формирование и ведение Реестра осуществляется в соответствии со следующими принципами: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единство требований к вносимой в Реестр информации;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обоснованность изменений, вносимых в Реестр;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актуальность и полнота информации, содержащейся в Реестре;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открытость и доступность информации, содержащейся в Реестре;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достоверность и регулярная актуализация сведений о муниципальных услугах, содержащихся в Реестре.</w:t>
      </w: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>II. Порядок формирования и ведения Реестра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6. Формирование и ведение Реестра осуществляется в соответствии с настоящим Порядком.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7. Формирование сведений об услугах для размещения в Реестре осуществляет  Администрация сельского поселения «Итомля» Ржевского района Тверской области (далее -  Администрация сельского поселения «Итомля», ответственная за 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lastRenderedPageBreak/>
        <w:t xml:space="preserve">8. Включению в Реестр подлежат муниципальные услуги, определенные в соответствии с </w:t>
      </w:r>
      <w:hyperlink r:id="rId7" w:history="1">
        <w:r w:rsidRPr="00AD3F4D">
          <w:rPr>
            <w:kern w:val="0"/>
          </w:rPr>
          <w:t>пунктом 2 статьи 2</w:t>
        </w:r>
      </w:hyperlink>
      <w:r w:rsidRPr="00AD3F4D">
        <w:rPr>
          <w:kern w:val="0"/>
        </w:rPr>
        <w:t xml:space="preserve"> Федерального закона N 210-ФЗ, предоставляемые Администрацией сельского поселения «Итомля» физическим и юридическим лицам, и в соответствии с </w:t>
      </w:r>
      <w:hyperlink r:id="rId8" w:history="1">
        <w:r w:rsidRPr="00AD3F4D">
          <w:rPr>
            <w:kern w:val="0"/>
          </w:rPr>
          <w:t>пунктом 3 статьи 1</w:t>
        </w:r>
      </w:hyperlink>
      <w:r w:rsidRPr="00AD3F4D">
        <w:rPr>
          <w:kern w:val="0"/>
        </w:rPr>
        <w:t xml:space="preserve"> Федерального закона N 210-ФЗ, предоставляемые муниципальными учреждениями.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AD3F4D">
          <w:rPr>
            <w:kern w:val="0"/>
          </w:rPr>
          <w:t>приложения №1</w:t>
        </w:r>
      </w:hyperlink>
      <w:r w:rsidRPr="00AD3F4D">
        <w:rPr>
          <w:kern w:val="0"/>
        </w:rPr>
        <w:t xml:space="preserve"> к настоящему Порядку осуществляет Администрация сельского поселения «Итомля»,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D3F4D" w:rsidRPr="00AD3F4D" w:rsidRDefault="00AD3F4D" w:rsidP="00AD3F4D">
      <w:pPr>
        <w:spacing w:after="0" w:line="240" w:lineRule="auto"/>
        <w:jc w:val="both"/>
        <w:rPr>
          <w:kern w:val="0"/>
        </w:rPr>
      </w:pPr>
      <w:r w:rsidRPr="00AD3F4D">
        <w:rPr>
          <w:kern w:val="0"/>
        </w:rPr>
        <w:t xml:space="preserve">10. Реестр, сформированный на бумажном носителе, подлежит утверждению постановлением Администрации сельского поселения «Итомля»,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11. Сведения о муниципальных услугах, размещаемые в Реестре должны быть полными и достоверными.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12. Направление сведений о муниципальных услугах для размещения в Реестре и внесение изменений в Реестр осуществляется Администрацией сельского поселения «Итомля», ответственной за предоставление муниципальных услуг, координирующими муниципальными учреждениями, оказывающими муниципальные услуги в электронной форме.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13. Сведения об услугах, предоставляемых Администрацией сельского поселения «Итомля»,  ответственной за предоставление муниципальных услуг,  координирующими муниципальными учреждениями, оказывающими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14. Изменения в Реестр вносятся в случаях: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изменения наименования, статуса Администрации сельского поселения «Итомля», ответственной за предоставление муниципальных услуг;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вступление в силу правового акта, вводящего новую муниципальную услугу;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необходимости актуализации сведений о муниципальных услугах и услугах муниципальных учреждений в электронной форме;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необходимости устранения ошибочно внесенной информации.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15.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16. Администрация сельского поселения «Итомля»,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AD3F4D">
          <w:rPr>
            <w:kern w:val="0"/>
          </w:rPr>
          <w:t>пунктах 16</w:t>
        </w:r>
      </w:hyperlink>
      <w:r w:rsidRPr="00AD3F4D">
        <w:rPr>
          <w:kern w:val="0"/>
        </w:rPr>
        <w:t xml:space="preserve"> и </w:t>
      </w:r>
      <w:hyperlink w:anchor="sub_1017" w:history="1">
        <w:r w:rsidRPr="00AD3F4D">
          <w:rPr>
            <w:kern w:val="0"/>
          </w:rPr>
          <w:t>17</w:t>
        </w:r>
      </w:hyperlink>
      <w:r w:rsidRPr="00AD3F4D">
        <w:rPr>
          <w:kern w:val="0"/>
        </w:rPr>
        <w:t xml:space="preserve"> настоящего Порядка.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lastRenderedPageBreak/>
        <w:t>17. Администрация сельского поселения «Итомля», ответственная 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spacing w:after="0"/>
        <w:rPr>
          <w:b/>
          <w:bCs/>
          <w:kern w:val="0"/>
        </w:rPr>
        <w:sectPr w:rsidR="00AD3F4D" w:rsidRPr="00AD3F4D" w:rsidSect="00961AB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D3F4D" w:rsidRPr="00AD3F4D" w:rsidRDefault="00AD3F4D" w:rsidP="00AD3F4D">
      <w:pPr>
        <w:spacing w:after="0"/>
        <w:jc w:val="right"/>
        <w:rPr>
          <w:b/>
          <w:kern w:val="0"/>
        </w:rPr>
      </w:pPr>
      <w:r w:rsidRPr="00AD3F4D">
        <w:rPr>
          <w:b/>
          <w:bCs/>
          <w:kern w:val="0"/>
        </w:rPr>
        <w:lastRenderedPageBreak/>
        <w:t>Приложение 1</w:t>
      </w:r>
      <w:r w:rsidRPr="00AD3F4D">
        <w:rPr>
          <w:b/>
          <w:bCs/>
          <w:kern w:val="0"/>
        </w:rPr>
        <w:br/>
        <w:t xml:space="preserve">                                                                                                                                                                       к </w:t>
      </w:r>
      <w:hyperlink w:anchor="sub_1000" w:history="1">
        <w:r w:rsidRPr="00AD3F4D">
          <w:rPr>
            <w:b/>
            <w:kern w:val="0"/>
          </w:rPr>
          <w:t>Порядку</w:t>
        </w:r>
      </w:hyperlink>
      <w:r w:rsidRPr="00AD3F4D">
        <w:rPr>
          <w:b/>
          <w:bCs/>
          <w:kern w:val="0"/>
        </w:rPr>
        <w:t xml:space="preserve"> формирования и ведения реестра</w:t>
      </w:r>
      <w:r w:rsidRPr="00AD3F4D">
        <w:rPr>
          <w:b/>
          <w:bCs/>
          <w:kern w:val="0"/>
        </w:rPr>
        <w:br/>
        <w:t xml:space="preserve">                                                                                                                                                                       муниципальных услуг,</w:t>
      </w:r>
      <w:r w:rsidRPr="00AD3F4D">
        <w:rPr>
          <w:b/>
          <w:kern w:val="0"/>
        </w:rPr>
        <w:t xml:space="preserve"> предоставляемых</w:t>
      </w:r>
    </w:p>
    <w:p w:rsidR="00AD3F4D" w:rsidRPr="00AD3F4D" w:rsidRDefault="00AD3F4D" w:rsidP="00AD3F4D">
      <w:pPr>
        <w:spacing w:after="0"/>
        <w:jc w:val="right"/>
        <w:rPr>
          <w:b/>
          <w:kern w:val="0"/>
        </w:rPr>
      </w:pPr>
      <w:r w:rsidRPr="00AD3F4D">
        <w:rPr>
          <w:b/>
          <w:kern w:val="0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AD3F4D" w:rsidRPr="00AD3F4D" w:rsidRDefault="00AD3F4D" w:rsidP="00AD3F4D">
      <w:pPr>
        <w:spacing w:after="0"/>
        <w:jc w:val="right"/>
        <w:rPr>
          <w:b/>
          <w:bCs/>
          <w:kern w:val="0"/>
        </w:rPr>
      </w:pPr>
      <w:r w:rsidRPr="00AD3F4D">
        <w:rPr>
          <w:b/>
          <w:kern w:val="0"/>
        </w:rPr>
        <w:t xml:space="preserve">                                                                                                                                                                     «Итомля» Ржевского района Тверской области</w:t>
      </w:r>
    </w:p>
    <w:p w:rsidR="00AD3F4D" w:rsidRPr="00AD3F4D" w:rsidRDefault="00AD3F4D" w:rsidP="00AD3F4D">
      <w:pPr>
        <w:spacing w:after="0" w:line="240" w:lineRule="auto"/>
        <w:jc w:val="right"/>
        <w:rPr>
          <w:b/>
          <w:kern w:val="0"/>
        </w:rPr>
      </w:pP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  <w:r w:rsidRPr="00AD3F4D">
        <w:rPr>
          <w:b/>
          <w:kern w:val="0"/>
        </w:rPr>
        <w:t xml:space="preserve">Реестр муниципальных услуг,           </w:t>
      </w: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  <w:r w:rsidRPr="00AD3F4D">
        <w:rPr>
          <w:b/>
          <w:kern w:val="0"/>
        </w:rPr>
        <w:t>предоставляемых Администрацией  сельского поселения «Итомля» Ржевского района Тверской области</w:t>
      </w: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N</w:t>
            </w:r>
          </w:p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Администрация  сельского поселения «Итомля», ответственная за предоставление муниципальной услуги/</w:t>
            </w:r>
          </w:p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сельского поселения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8</w:t>
            </w:r>
          </w:p>
        </w:tc>
      </w:tr>
      <w:tr w:rsidR="00AD3F4D" w:rsidRPr="00AD3F4D" w:rsidTr="00746A85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I. Муниципальные услуги, предоставляемые Администрацией сельского поселения «Итомля» Ржевского района Тверской области</w:t>
            </w: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  <w:tr w:rsidR="00AD3F4D" w:rsidRPr="00AD3F4D" w:rsidTr="00746A85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AD3F4D" w:rsidRPr="00AD3F4D" w:rsidTr="00746A85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lastRenderedPageBreak/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</w:tbl>
    <w:p w:rsidR="00B6441B" w:rsidRDefault="00B6441B"/>
    <w:sectPr w:rsidR="00B6441B" w:rsidSect="00AD3F4D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BA" w:rsidRDefault="004C27BA" w:rsidP="000C3D7B">
      <w:pPr>
        <w:spacing w:after="0" w:line="240" w:lineRule="auto"/>
      </w:pPr>
      <w:r>
        <w:separator/>
      </w:r>
    </w:p>
  </w:endnote>
  <w:endnote w:type="continuationSeparator" w:id="1">
    <w:p w:rsidR="004C27BA" w:rsidRDefault="004C27BA" w:rsidP="000C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83" w:rsidRDefault="004C27BA">
    <w:pPr>
      <w:pStyle w:val="a3"/>
    </w:pPr>
  </w:p>
  <w:p w:rsidR="00027F83" w:rsidRDefault="004C27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BA" w:rsidRDefault="004C27BA" w:rsidP="000C3D7B">
      <w:pPr>
        <w:spacing w:after="0" w:line="240" w:lineRule="auto"/>
      </w:pPr>
      <w:r>
        <w:separator/>
      </w:r>
    </w:p>
  </w:footnote>
  <w:footnote w:type="continuationSeparator" w:id="1">
    <w:p w:rsidR="004C27BA" w:rsidRDefault="004C27BA" w:rsidP="000C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E74"/>
    <w:rsid w:val="000C3D7B"/>
    <w:rsid w:val="003B10D3"/>
    <w:rsid w:val="004C27BA"/>
    <w:rsid w:val="00AD3F4D"/>
    <w:rsid w:val="00B6441B"/>
    <w:rsid w:val="00DB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3F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AD3F4D"/>
    <w:rPr>
      <w:rFonts w:ascii="Calibri" w:eastAsia="Times New Roman" w:hAnsi="Calibri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B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2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</cp:lastModifiedBy>
  <cp:revision>2</cp:revision>
  <dcterms:created xsi:type="dcterms:W3CDTF">2021-02-21T12:06:00Z</dcterms:created>
  <dcterms:modified xsi:type="dcterms:W3CDTF">2021-02-21T12:06:00Z</dcterms:modified>
</cp:coreProperties>
</file>